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60"/>
      </w:pPr>
      <w:r>
        <w:t>Nationale Wecycleweek 2026</w:t>
      </w:r>
    </w:p>
    <w:p>
      <w:pPr>
        <w:spacing w:after="280"/>
      </w:pPr>
      <w:r>
        <w:rPr>
          <w:b/>
          <w:sz w:val="24"/>
        </w:rPr>
        <w:t>Voorbeeldtekst Instagram &amp; Facebook</w:t>
      </w:r>
    </w:p>
    <w:p>
      <w:pPr>
        <w:pStyle w:val="Heading1"/>
      </w:pPr>
      <w:r>
        <w:t>Zo gebruik je deze tekst</w:t>
      </w:r>
    </w:p>
    <w:p>
      <w:pPr>
        <w:pStyle w:val="ListBullet"/>
      </w:pPr>
      <w:r>
        <w:t>Kopieer de voorbeeldtekst hieronder naar Instagram of Facebook.</w:t>
      </w:r>
    </w:p>
    <w:p>
      <w:pPr>
        <w:pStyle w:val="ListBullet"/>
      </w:pPr>
      <w:r>
        <w:t>Gebruik het bijgeleverde campagnebeeld met het SSK-logo.</w:t>
      </w:r>
    </w:p>
    <w:p>
      <w:pPr>
        <w:pStyle w:val="ListBullet"/>
      </w:pPr>
      <w:r>
        <w:t>Pas de tekst gerust aan zodat deze past bij jouw supermarkt, maar laat de kernboodschap over goed inleveren staan.</w:t>
      </w:r>
    </w:p>
    <w:p>
      <w:pPr>
        <w:pStyle w:val="ListBullet"/>
      </w:pPr>
      <w:r>
        <w:t>Plan of plaats het bericht tijdens de Nationale Wecycleweek van 12 t/m 18 oktober 2026.</w:t>
      </w:r>
    </w:p>
    <w:p>
      <w:pPr>
        <w:spacing w:after="40"/>
      </w:pPr>
    </w:p>
    <w:p>
      <w:pPr>
        <w:pStyle w:val="Heading1"/>
      </w:pPr>
      <w:r>
        <w:t>Voorbeeldtekst</w:t>
      </w:r>
    </w:p>
    <w:p>
      <w:pPr>
        <w:spacing w:after="180"/>
      </w:pPr>
      <w:r>
        <w:rPr>
          <w:b/>
        </w:rPr>
        <w:t>Wij doen mee aan de Nationale Wecycleweek! Jij ook? ♻️</w:t>
      </w:r>
    </w:p>
    <w:p>
      <w:pPr>
        <w:spacing w:after="180"/>
      </w:pPr>
      <w:r>
        <w:rPr>
          <w:b w:val="0"/>
        </w:rPr>
        <w:t>Van 12 t/m 18 oktober vragen we extra aandacht voor het apart inleveren van afgedankte apparaten, lampen en batterijen. Veel van die spullen blijven liggen in huis of verdwijnen bij het restafval. Zonde, want ze bevatten waardevolle onderdelen en grondstoffen die opnieuw gebruikt kunnen worden.</w:t>
      </w:r>
    </w:p>
    <w:p>
      <w:pPr>
        <w:spacing w:after="180"/>
      </w:pPr>
      <w:r>
        <w:rPr>
          <w:b w:val="0"/>
        </w:rPr>
        <w:t>Bewuste afvalreductie is een van de zeven thema's van het SSK-keurmerk. Daarom doet onze supermarkt actief mee aan de Nationale Wecycleweek.</w:t>
      </w:r>
    </w:p>
    <w:p>
      <w:pPr>
        <w:spacing w:after="180"/>
      </w:pPr>
      <w:r>
        <w:rPr>
          <w:b w:val="0"/>
        </w:rPr>
        <w:t>Lever je oude apparaten, lampen en batterijen in bij een Wecycle-inleverpunt en help mee aan hergebruik en recycling.</w:t>
      </w:r>
    </w:p>
    <w:p>
      <w:pPr>
        <w:spacing w:after="180"/>
      </w:pPr>
      <w:r>
        <w:rPr>
          <w:b w:val="0"/>
        </w:rPr>
        <w:t>#NationaleWecycleweek #Wecycle #SSK</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